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BBE0D" w14:textId="573B3854" w:rsidR="00C42288" w:rsidRDefault="00C42288" w:rsidP="00C42288">
      <w:pPr>
        <w:pStyle w:val="NormalWeb"/>
        <w:spacing w:before="0" w:beforeAutospacing="0" w:after="0" w:afterAutospacing="0"/>
        <w:rPr>
          <w:rFonts w:ascii="Segoe UI" w:hAnsi="Segoe UI" w:cs="Segoe UI"/>
          <w:b/>
          <w:bCs/>
          <w:sz w:val="21"/>
          <w:szCs w:val="21"/>
        </w:rPr>
      </w:pPr>
      <w:r>
        <w:rPr>
          <w:rFonts w:ascii="Segoe UI" w:hAnsi="Segoe UI" w:cs="Segoe UI"/>
          <w:b/>
          <w:bCs/>
          <w:sz w:val="21"/>
          <w:szCs w:val="21"/>
        </w:rPr>
        <w:t>&lt;intranet bericht&gt;</w:t>
      </w:r>
    </w:p>
    <w:p w14:paraId="37BDDD82" w14:textId="77777777" w:rsidR="00C42288" w:rsidRDefault="00C42288" w:rsidP="00C42288">
      <w:pPr>
        <w:pStyle w:val="NormalWeb"/>
        <w:spacing w:before="0" w:beforeAutospacing="0" w:after="0" w:afterAutospacing="0"/>
        <w:rPr>
          <w:rFonts w:ascii="Segoe UI" w:hAnsi="Segoe UI" w:cs="Segoe UI"/>
          <w:b/>
          <w:bCs/>
          <w:sz w:val="21"/>
          <w:szCs w:val="21"/>
        </w:rPr>
      </w:pPr>
    </w:p>
    <w:p w14:paraId="0CF9C491" w14:textId="5394A547" w:rsidR="00C42288" w:rsidRDefault="00C42288" w:rsidP="00C42288">
      <w:pPr>
        <w:pStyle w:val="NormalWeb"/>
        <w:spacing w:before="0" w:beforeAutospacing="0" w:after="0" w:afterAutospacing="0"/>
        <w:rPr>
          <w:rFonts w:ascii="Segoe UI" w:hAnsi="Segoe UI" w:cs="Segoe UI"/>
          <w:b/>
          <w:bCs/>
          <w:sz w:val="21"/>
          <w:szCs w:val="21"/>
        </w:rPr>
      </w:pPr>
      <w:r>
        <w:rPr>
          <w:rFonts w:ascii="Segoe UI" w:hAnsi="Segoe UI" w:cs="Segoe UI"/>
          <w:b/>
          <w:bCs/>
          <w:sz w:val="21"/>
          <w:szCs w:val="21"/>
        </w:rPr>
        <w:t xml:space="preserve">Zicht op een hoger pensioen in rustiger vaarwater </w:t>
      </w:r>
    </w:p>
    <w:p w14:paraId="4C02D5AC" w14:textId="6ACE1494" w:rsidR="000E6AFA" w:rsidRDefault="00913AFC" w:rsidP="00C42288">
      <w:pPr>
        <w:pStyle w:val="NormalWeb"/>
        <w:spacing w:before="0" w:beforeAutospacing="0" w:after="0" w:afterAutospacing="0"/>
        <w:rPr>
          <w:rFonts w:ascii="Segoe UI" w:hAnsi="Segoe UI" w:cs="Segoe UI"/>
          <w:sz w:val="21"/>
          <w:szCs w:val="21"/>
        </w:rPr>
      </w:pPr>
      <w:r>
        <w:rPr>
          <w:rFonts w:ascii="Segoe UI" w:hAnsi="Segoe UI" w:cs="Segoe UI"/>
          <w:sz w:val="21"/>
          <w:szCs w:val="21"/>
        </w:rPr>
        <w:t xml:space="preserve">Pensioenfonds </w:t>
      </w:r>
      <w:r w:rsidR="00C42288">
        <w:rPr>
          <w:rFonts w:ascii="Segoe UI" w:hAnsi="Segoe UI" w:cs="Segoe UI"/>
          <w:sz w:val="21"/>
          <w:szCs w:val="21"/>
        </w:rPr>
        <w:t>Waterbouw heeft besloten om over te stappen naar de nieuwe pensioenregels. Ook wil het pensioenfonds aansluiten bij Pensioenfonds PGB. De komende periode ontvang je hierover meer informatie van Pensioenfonds Waterbouw zelf. Je</w:t>
      </w:r>
      <w:r w:rsidR="00C42288" w:rsidRPr="00C42288">
        <w:rPr>
          <w:rFonts w:ascii="Segoe UI" w:hAnsi="Segoe UI" w:cs="Segoe UI"/>
          <w:sz w:val="21"/>
          <w:szCs w:val="21"/>
        </w:rPr>
        <w:t xml:space="preserve"> leest dan wat er verandert, wat hetzelfde blijft en wanneer de volgende stappen worden gezet.</w:t>
      </w:r>
      <w:r w:rsidR="00C42288">
        <w:rPr>
          <w:rFonts w:ascii="Segoe UI" w:hAnsi="Segoe UI" w:cs="Segoe UI"/>
          <w:sz w:val="21"/>
          <w:szCs w:val="21"/>
        </w:rPr>
        <w:t xml:space="preserve"> </w:t>
      </w:r>
      <w:r w:rsidR="000E6AFA">
        <w:rPr>
          <w:rFonts w:ascii="Segoe UI" w:hAnsi="Segoe UI" w:cs="Segoe UI"/>
          <w:sz w:val="21"/>
          <w:szCs w:val="21"/>
        </w:rPr>
        <w:t xml:space="preserve">Wil je snel meer weten? </w:t>
      </w:r>
    </w:p>
    <w:p w14:paraId="32E7032D" w14:textId="77777777" w:rsidR="000E6AFA" w:rsidRDefault="000E6AFA" w:rsidP="00C42288">
      <w:pPr>
        <w:pStyle w:val="NormalWeb"/>
        <w:spacing w:before="0" w:beforeAutospacing="0" w:after="0" w:afterAutospacing="0"/>
        <w:rPr>
          <w:rFonts w:ascii="Segoe UI" w:hAnsi="Segoe UI" w:cs="Segoe UI"/>
          <w:sz w:val="21"/>
          <w:szCs w:val="21"/>
        </w:rPr>
      </w:pPr>
      <w:r>
        <w:rPr>
          <w:rFonts w:ascii="Segoe UI" w:hAnsi="Segoe UI" w:cs="Segoe UI"/>
          <w:sz w:val="21"/>
          <w:szCs w:val="21"/>
        </w:rPr>
        <w:t>Meld je aan voor het webinar van Pensioenfonds Waterbouw op 27 oktober.</w:t>
      </w:r>
      <w:r w:rsidR="00C42288">
        <w:rPr>
          <w:rFonts w:ascii="Segoe UI" w:hAnsi="Segoe UI" w:cs="Segoe UI"/>
          <w:sz w:val="21"/>
          <w:szCs w:val="21"/>
        </w:rPr>
        <w:t xml:space="preserve"> </w:t>
      </w:r>
      <w:r>
        <w:rPr>
          <w:rFonts w:ascii="Segoe UI" w:hAnsi="Segoe UI" w:cs="Segoe UI"/>
          <w:sz w:val="21"/>
          <w:szCs w:val="21"/>
        </w:rPr>
        <w:t>Je kunt je aanmelden via de QR-code</w:t>
      </w:r>
    </w:p>
    <w:p w14:paraId="53FE50B9" w14:textId="3F9ADB97" w:rsidR="00C42288" w:rsidRDefault="000E6AFA" w:rsidP="00C42288">
      <w:pPr>
        <w:pStyle w:val="NormalWeb"/>
        <w:spacing w:before="0" w:beforeAutospacing="0" w:after="0" w:afterAutospacing="0"/>
      </w:pPr>
      <w:r w:rsidRPr="000E6AFA">
        <w:rPr>
          <w:rFonts w:ascii="Segoe UI" w:hAnsi="Segoe UI" w:cs="Segoe UI"/>
          <w:noProof/>
          <w:sz w:val="21"/>
          <w:szCs w:val="21"/>
        </w:rPr>
        <w:drawing>
          <wp:inline distT="0" distB="0" distL="0" distR="0" wp14:anchorId="09537BE8" wp14:editId="62C52149">
            <wp:extent cx="2695951" cy="876422"/>
            <wp:effectExtent l="0" t="0" r="9525" b="0"/>
            <wp:docPr id="17859483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48352" name=""/>
                    <pic:cNvPicPr/>
                  </pic:nvPicPr>
                  <pic:blipFill>
                    <a:blip r:embed="rId7"/>
                    <a:stretch>
                      <a:fillRect/>
                    </a:stretch>
                  </pic:blipFill>
                  <pic:spPr>
                    <a:xfrm>
                      <a:off x="0" y="0"/>
                      <a:ext cx="2695951" cy="876422"/>
                    </a:xfrm>
                    <a:prstGeom prst="rect">
                      <a:avLst/>
                    </a:prstGeom>
                  </pic:spPr>
                </pic:pic>
              </a:graphicData>
            </a:graphic>
          </wp:inline>
        </w:drawing>
      </w:r>
    </w:p>
    <w:p w14:paraId="48414B70" w14:textId="419893A2" w:rsidR="00C42288" w:rsidRDefault="00C42288" w:rsidP="00C42288">
      <w:pPr>
        <w:pStyle w:val="NormalWeb"/>
        <w:spacing w:before="0" w:beforeAutospacing="0" w:after="0" w:afterAutospacing="0"/>
        <w:rPr>
          <w:rFonts w:ascii="Segoe UI" w:hAnsi="Segoe UI" w:cs="Segoe UI"/>
          <w:sz w:val="21"/>
          <w:szCs w:val="21"/>
        </w:rPr>
      </w:pPr>
      <w:r w:rsidRPr="00C42288">
        <w:rPr>
          <w:rFonts w:ascii="Segoe UI" w:hAnsi="Segoe UI" w:cs="Segoe UI"/>
          <w:sz w:val="21"/>
          <w:szCs w:val="21"/>
        </w:rPr>
        <w:t xml:space="preserve">Kijk </w:t>
      </w:r>
      <w:r w:rsidR="000E6AFA">
        <w:rPr>
          <w:rFonts w:ascii="Segoe UI" w:hAnsi="Segoe UI" w:cs="Segoe UI"/>
          <w:sz w:val="21"/>
          <w:szCs w:val="21"/>
        </w:rPr>
        <w:t xml:space="preserve">voor meer informatie ook </w:t>
      </w:r>
      <w:r w:rsidRPr="00C42288">
        <w:rPr>
          <w:rFonts w:ascii="Segoe UI" w:hAnsi="Segoe UI" w:cs="Segoe UI"/>
          <w:sz w:val="21"/>
          <w:szCs w:val="21"/>
        </w:rPr>
        <w:t xml:space="preserve">op de website van </w:t>
      </w:r>
      <w:r w:rsidR="000E6AFA">
        <w:rPr>
          <w:rFonts w:ascii="Segoe UI" w:hAnsi="Segoe UI" w:cs="Segoe UI"/>
          <w:sz w:val="21"/>
          <w:szCs w:val="21"/>
          <w:u w:val="single"/>
        </w:rPr>
        <w:t>Pensioenfonds</w:t>
      </w:r>
      <w:r w:rsidRPr="00C42288">
        <w:rPr>
          <w:rFonts w:ascii="Segoe UI" w:hAnsi="Segoe UI" w:cs="Segoe UI"/>
          <w:sz w:val="21"/>
          <w:szCs w:val="21"/>
          <w:u w:val="single"/>
        </w:rPr>
        <w:t xml:space="preserve"> Waterbouw</w:t>
      </w:r>
      <w:r w:rsidRPr="00C42288">
        <w:rPr>
          <w:rFonts w:ascii="Segoe UI" w:hAnsi="Segoe UI" w:cs="Segoe UI"/>
          <w:sz w:val="21"/>
          <w:szCs w:val="21"/>
        </w:rPr>
        <w:t>. Daar vind</w:t>
      </w:r>
      <w:r w:rsidR="000E6AFA">
        <w:rPr>
          <w:rFonts w:ascii="Segoe UI" w:hAnsi="Segoe UI" w:cs="Segoe UI"/>
          <w:sz w:val="21"/>
          <w:szCs w:val="21"/>
        </w:rPr>
        <w:t xml:space="preserve"> je</w:t>
      </w:r>
      <w:r w:rsidRPr="00C42288">
        <w:rPr>
          <w:rFonts w:ascii="Segoe UI" w:hAnsi="Segoe UI" w:cs="Segoe UI"/>
          <w:sz w:val="21"/>
          <w:szCs w:val="21"/>
        </w:rPr>
        <w:t xml:space="preserve"> meer informatie en antwoorden op veelgestelde vragen.</w:t>
      </w:r>
    </w:p>
    <w:p w14:paraId="138B5C2A" w14:textId="77777777" w:rsidR="00C42288" w:rsidRDefault="00C42288" w:rsidP="00C42288">
      <w:pPr>
        <w:pStyle w:val="NormalWeb"/>
        <w:spacing w:before="0" w:beforeAutospacing="0" w:after="0" w:afterAutospacing="0"/>
        <w:rPr>
          <w:rFonts w:ascii="Segoe UI" w:hAnsi="Segoe UI" w:cs="Segoe UI"/>
          <w:sz w:val="21"/>
          <w:szCs w:val="21"/>
        </w:rPr>
      </w:pPr>
    </w:p>
    <w:p w14:paraId="2328B3D0" w14:textId="77777777" w:rsidR="00C42288" w:rsidRPr="00C42288" w:rsidRDefault="00C42288" w:rsidP="00C42288">
      <w:pPr>
        <w:pStyle w:val="NormalWeb"/>
        <w:spacing w:before="0" w:beforeAutospacing="0" w:after="0" w:afterAutospacing="0"/>
        <w:rPr>
          <w:rFonts w:ascii="Segoe UI" w:hAnsi="Segoe UI" w:cs="Segoe UI"/>
          <w:sz w:val="21"/>
          <w:szCs w:val="21"/>
        </w:rPr>
      </w:pPr>
    </w:p>
    <w:sectPr w:rsidR="00C42288" w:rsidRPr="00C422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enorite">
    <w:charset w:val="00"/>
    <w:family w:val="auto"/>
    <w:pitch w:val="variable"/>
    <w:sig w:usb0="80000003" w:usb1="00000001"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88"/>
    <w:rsid w:val="000E6AFA"/>
    <w:rsid w:val="0052543F"/>
    <w:rsid w:val="00913AFC"/>
    <w:rsid w:val="00A16752"/>
    <w:rsid w:val="00AB3145"/>
    <w:rsid w:val="00C42288"/>
    <w:rsid w:val="00E5659D"/>
    <w:rsid w:val="00EC1C6A"/>
    <w:rsid w:val="00ED501A"/>
    <w:rsid w:val="00EE3C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0DA5"/>
  <w15:chartTrackingRefBased/>
  <w15:docId w15:val="{43E0B17F-38BF-4EA4-8A4D-EC51B3DC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01A"/>
  </w:style>
  <w:style w:type="paragraph" w:styleId="Heading1">
    <w:name w:val="heading 1"/>
    <w:basedOn w:val="Normal"/>
    <w:next w:val="Normal"/>
    <w:link w:val="Heading1Char"/>
    <w:uiPriority w:val="9"/>
    <w:qFormat/>
    <w:rsid w:val="00ED501A"/>
    <w:pPr>
      <w:keepNext/>
      <w:keepLines/>
      <w:spacing w:before="360" w:after="80"/>
      <w:outlineLvl w:val="0"/>
    </w:pPr>
    <w:rPr>
      <w:rFonts w:asciiTheme="majorHAnsi" w:eastAsiaTheme="majorEastAsia" w:hAnsiTheme="majorHAnsi" w:cstheme="majorBidi"/>
      <w:color w:val="0000BF" w:themeColor="accent1" w:themeShade="BF"/>
      <w:sz w:val="40"/>
      <w:szCs w:val="40"/>
    </w:rPr>
  </w:style>
  <w:style w:type="paragraph" w:styleId="Heading2">
    <w:name w:val="heading 2"/>
    <w:basedOn w:val="Normal"/>
    <w:next w:val="Normal"/>
    <w:link w:val="Heading2Char"/>
    <w:uiPriority w:val="9"/>
    <w:semiHidden/>
    <w:unhideWhenUsed/>
    <w:qFormat/>
    <w:rsid w:val="00ED501A"/>
    <w:pPr>
      <w:keepNext/>
      <w:keepLines/>
      <w:spacing w:before="160" w:after="80"/>
      <w:outlineLvl w:val="1"/>
    </w:pPr>
    <w:rPr>
      <w:rFonts w:asciiTheme="majorHAnsi" w:eastAsiaTheme="majorEastAsia" w:hAnsiTheme="majorHAnsi" w:cstheme="majorBidi"/>
      <w:color w:val="0000BF" w:themeColor="accent1" w:themeShade="BF"/>
      <w:sz w:val="32"/>
      <w:szCs w:val="32"/>
    </w:rPr>
  </w:style>
  <w:style w:type="paragraph" w:styleId="Heading3">
    <w:name w:val="heading 3"/>
    <w:basedOn w:val="Normal"/>
    <w:next w:val="Normal"/>
    <w:link w:val="Heading3Char"/>
    <w:uiPriority w:val="9"/>
    <w:semiHidden/>
    <w:unhideWhenUsed/>
    <w:qFormat/>
    <w:rsid w:val="00ED501A"/>
    <w:pPr>
      <w:keepNext/>
      <w:keepLines/>
      <w:spacing w:before="160" w:after="80"/>
      <w:outlineLvl w:val="2"/>
    </w:pPr>
    <w:rPr>
      <w:rFonts w:eastAsiaTheme="majorEastAsia" w:cstheme="majorBidi"/>
      <w:color w:val="0000BF" w:themeColor="accent1" w:themeShade="BF"/>
      <w:sz w:val="28"/>
      <w:szCs w:val="28"/>
    </w:rPr>
  </w:style>
  <w:style w:type="paragraph" w:styleId="Heading4">
    <w:name w:val="heading 4"/>
    <w:basedOn w:val="Normal"/>
    <w:next w:val="Normal"/>
    <w:link w:val="Heading4Char"/>
    <w:uiPriority w:val="9"/>
    <w:semiHidden/>
    <w:unhideWhenUsed/>
    <w:qFormat/>
    <w:rsid w:val="00ED501A"/>
    <w:pPr>
      <w:keepNext/>
      <w:keepLines/>
      <w:spacing w:before="80" w:after="40"/>
      <w:outlineLvl w:val="3"/>
    </w:pPr>
    <w:rPr>
      <w:rFonts w:eastAsiaTheme="majorEastAsia" w:cstheme="majorBidi"/>
      <w:i/>
      <w:iCs/>
      <w:color w:val="0000BF" w:themeColor="accent1" w:themeShade="BF"/>
    </w:rPr>
  </w:style>
  <w:style w:type="paragraph" w:styleId="Heading5">
    <w:name w:val="heading 5"/>
    <w:basedOn w:val="Normal"/>
    <w:next w:val="Normal"/>
    <w:link w:val="Heading5Char"/>
    <w:uiPriority w:val="9"/>
    <w:semiHidden/>
    <w:unhideWhenUsed/>
    <w:qFormat/>
    <w:rsid w:val="00ED501A"/>
    <w:pPr>
      <w:keepNext/>
      <w:keepLines/>
      <w:spacing w:before="80" w:after="40"/>
      <w:outlineLvl w:val="4"/>
    </w:pPr>
    <w:rPr>
      <w:rFonts w:eastAsiaTheme="majorEastAsia" w:cstheme="majorBidi"/>
      <w:color w:val="0000BF" w:themeColor="accent1" w:themeShade="BF"/>
    </w:rPr>
  </w:style>
  <w:style w:type="paragraph" w:styleId="Heading6">
    <w:name w:val="heading 6"/>
    <w:basedOn w:val="Normal"/>
    <w:next w:val="Normal"/>
    <w:link w:val="Heading6Char"/>
    <w:uiPriority w:val="9"/>
    <w:semiHidden/>
    <w:unhideWhenUsed/>
    <w:qFormat/>
    <w:rsid w:val="00ED5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01A"/>
    <w:rPr>
      <w:rFonts w:asciiTheme="majorHAnsi" w:eastAsiaTheme="majorEastAsia" w:hAnsiTheme="majorHAnsi" w:cstheme="majorBidi"/>
      <w:color w:val="0000BF" w:themeColor="accent1" w:themeShade="BF"/>
      <w:sz w:val="40"/>
      <w:szCs w:val="40"/>
    </w:rPr>
  </w:style>
  <w:style w:type="character" w:customStyle="1" w:styleId="Heading2Char">
    <w:name w:val="Heading 2 Char"/>
    <w:basedOn w:val="DefaultParagraphFont"/>
    <w:link w:val="Heading2"/>
    <w:uiPriority w:val="9"/>
    <w:semiHidden/>
    <w:rsid w:val="00ED501A"/>
    <w:rPr>
      <w:rFonts w:asciiTheme="majorHAnsi" w:eastAsiaTheme="majorEastAsia" w:hAnsiTheme="majorHAnsi" w:cstheme="majorBidi"/>
      <w:color w:val="0000BF" w:themeColor="accent1" w:themeShade="BF"/>
      <w:sz w:val="32"/>
      <w:szCs w:val="32"/>
    </w:rPr>
  </w:style>
  <w:style w:type="character" w:customStyle="1" w:styleId="Heading3Char">
    <w:name w:val="Heading 3 Char"/>
    <w:basedOn w:val="DefaultParagraphFont"/>
    <w:link w:val="Heading3"/>
    <w:uiPriority w:val="9"/>
    <w:semiHidden/>
    <w:rsid w:val="00ED501A"/>
    <w:rPr>
      <w:rFonts w:eastAsiaTheme="majorEastAsia" w:cstheme="majorBidi"/>
      <w:color w:val="0000BF" w:themeColor="accent1" w:themeShade="BF"/>
      <w:sz w:val="28"/>
      <w:szCs w:val="28"/>
    </w:rPr>
  </w:style>
  <w:style w:type="character" w:customStyle="1" w:styleId="Heading4Char">
    <w:name w:val="Heading 4 Char"/>
    <w:basedOn w:val="DefaultParagraphFont"/>
    <w:link w:val="Heading4"/>
    <w:uiPriority w:val="9"/>
    <w:semiHidden/>
    <w:rsid w:val="00ED501A"/>
    <w:rPr>
      <w:rFonts w:eastAsiaTheme="majorEastAsia" w:cstheme="majorBidi"/>
      <w:i/>
      <w:iCs/>
      <w:color w:val="0000BF" w:themeColor="accent1" w:themeShade="BF"/>
    </w:rPr>
  </w:style>
  <w:style w:type="character" w:customStyle="1" w:styleId="Heading5Char">
    <w:name w:val="Heading 5 Char"/>
    <w:basedOn w:val="DefaultParagraphFont"/>
    <w:link w:val="Heading5"/>
    <w:uiPriority w:val="9"/>
    <w:semiHidden/>
    <w:rsid w:val="00ED501A"/>
    <w:rPr>
      <w:rFonts w:eastAsiaTheme="majorEastAsia" w:cstheme="majorBidi"/>
      <w:color w:val="0000BF" w:themeColor="accent1" w:themeShade="BF"/>
    </w:rPr>
  </w:style>
  <w:style w:type="character" w:customStyle="1" w:styleId="Heading6Char">
    <w:name w:val="Heading 6 Char"/>
    <w:basedOn w:val="DefaultParagraphFont"/>
    <w:link w:val="Heading6"/>
    <w:uiPriority w:val="9"/>
    <w:semiHidden/>
    <w:rsid w:val="00ED5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01A"/>
    <w:rPr>
      <w:rFonts w:eastAsiaTheme="majorEastAsia" w:cstheme="majorBidi"/>
      <w:color w:val="272727" w:themeColor="text1" w:themeTint="D8"/>
    </w:rPr>
  </w:style>
  <w:style w:type="paragraph" w:styleId="Title">
    <w:name w:val="Title"/>
    <w:basedOn w:val="Normal"/>
    <w:next w:val="Normal"/>
    <w:link w:val="TitleChar"/>
    <w:uiPriority w:val="10"/>
    <w:qFormat/>
    <w:rsid w:val="00ED5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01A"/>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ED501A"/>
    <w:pPr>
      <w:ind w:left="720"/>
      <w:contextualSpacing/>
    </w:pPr>
  </w:style>
  <w:style w:type="paragraph" w:styleId="Quote">
    <w:name w:val="Quote"/>
    <w:basedOn w:val="Normal"/>
    <w:next w:val="Normal"/>
    <w:link w:val="QuoteChar"/>
    <w:uiPriority w:val="29"/>
    <w:qFormat/>
    <w:rsid w:val="00ED501A"/>
    <w:pPr>
      <w:spacing w:before="160"/>
      <w:jc w:val="center"/>
    </w:pPr>
    <w:rPr>
      <w:i/>
      <w:iCs/>
      <w:color w:val="404040" w:themeColor="text1" w:themeTint="BF"/>
    </w:rPr>
  </w:style>
  <w:style w:type="character" w:customStyle="1" w:styleId="QuoteChar">
    <w:name w:val="Quote Char"/>
    <w:basedOn w:val="DefaultParagraphFont"/>
    <w:link w:val="Quote"/>
    <w:uiPriority w:val="29"/>
    <w:rsid w:val="00ED501A"/>
    <w:rPr>
      <w:i/>
      <w:iCs/>
      <w:color w:val="404040" w:themeColor="text1" w:themeTint="BF"/>
    </w:rPr>
  </w:style>
  <w:style w:type="paragraph" w:styleId="IntenseQuote">
    <w:name w:val="Intense Quote"/>
    <w:basedOn w:val="Normal"/>
    <w:next w:val="Normal"/>
    <w:link w:val="IntenseQuoteChar"/>
    <w:uiPriority w:val="30"/>
    <w:qFormat/>
    <w:rsid w:val="00ED501A"/>
    <w:pPr>
      <w:pBdr>
        <w:top w:val="single" w:sz="4" w:space="10" w:color="0000BF" w:themeColor="accent1" w:themeShade="BF"/>
        <w:bottom w:val="single" w:sz="4" w:space="10" w:color="0000BF" w:themeColor="accent1" w:themeShade="BF"/>
      </w:pBdr>
      <w:spacing w:before="360" w:after="360"/>
      <w:ind w:left="864" w:right="864"/>
      <w:jc w:val="center"/>
    </w:pPr>
    <w:rPr>
      <w:i/>
      <w:iCs/>
      <w:color w:val="0000BF" w:themeColor="accent1" w:themeShade="BF"/>
    </w:rPr>
  </w:style>
  <w:style w:type="character" w:customStyle="1" w:styleId="IntenseQuoteChar">
    <w:name w:val="Intense Quote Char"/>
    <w:basedOn w:val="DefaultParagraphFont"/>
    <w:link w:val="IntenseQuote"/>
    <w:uiPriority w:val="30"/>
    <w:rsid w:val="00ED501A"/>
    <w:rPr>
      <w:i/>
      <w:iCs/>
      <w:color w:val="0000BF" w:themeColor="accent1" w:themeShade="BF"/>
    </w:rPr>
  </w:style>
  <w:style w:type="character" w:styleId="IntenseEmphasis">
    <w:name w:val="Intense Emphasis"/>
    <w:basedOn w:val="DefaultParagraphFont"/>
    <w:uiPriority w:val="21"/>
    <w:qFormat/>
    <w:rsid w:val="00ED501A"/>
    <w:rPr>
      <w:i/>
      <w:iCs/>
      <w:color w:val="0000BF" w:themeColor="accent1" w:themeShade="BF"/>
    </w:rPr>
  </w:style>
  <w:style w:type="character" w:styleId="IntenseReference">
    <w:name w:val="Intense Reference"/>
    <w:basedOn w:val="DefaultParagraphFont"/>
    <w:uiPriority w:val="32"/>
    <w:qFormat/>
    <w:rsid w:val="00ED501A"/>
    <w:rPr>
      <w:b/>
      <w:bCs/>
      <w:smallCaps/>
      <w:color w:val="0000BF" w:themeColor="accent1" w:themeShade="BF"/>
      <w:spacing w:val="5"/>
    </w:rPr>
  </w:style>
  <w:style w:type="paragraph" w:styleId="NormalWeb">
    <w:name w:val="Normal (Web)"/>
    <w:basedOn w:val="Normal"/>
    <w:uiPriority w:val="99"/>
    <w:semiHidden/>
    <w:unhideWhenUsed/>
    <w:rsid w:val="00C42288"/>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Sprenkels thema januari 2024">
  <a:themeElements>
    <a:clrScheme name="Sprenkels themakleuren januari 2024">
      <a:dk1>
        <a:srgbClr val="000000"/>
      </a:dk1>
      <a:lt1>
        <a:sysClr val="window" lastClr="FFFFFF"/>
      </a:lt1>
      <a:dk2>
        <a:srgbClr val="000000"/>
      </a:dk2>
      <a:lt2>
        <a:srgbClr val="FFFFFF"/>
      </a:lt2>
      <a:accent1>
        <a:srgbClr val="0000FF"/>
      </a:accent1>
      <a:accent2>
        <a:srgbClr val="FF3D00"/>
      </a:accent2>
      <a:accent3>
        <a:srgbClr val="CF008B"/>
      </a:accent3>
      <a:accent4>
        <a:srgbClr val="007D02"/>
      </a:accent4>
      <a:accent5>
        <a:srgbClr val="FA9600"/>
      </a:accent5>
      <a:accent6>
        <a:srgbClr val="F5E100"/>
      </a:accent6>
      <a:hlink>
        <a:srgbClr val="0563C1"/>
      </a:hlink>
      <a:folHlink>
        <a:srgbClr val="B4B4B4"/>
      </a:folHlink>
    </a:clrScheme>
    <a:fontScheme name="Sprenkels themafonts januari 2024">
      <a:majorFont>
        <a:latin typeface="Tenorite"/>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prenkels thema januari 2024" id="{1B7F5FC9-1ABF-46C5-9BF2-050CED123529}" vid="{B8651143-FEF7-4F5C-954F-5A0F55535B0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4F94E6B5594C85D345F027A1616E" ma:contentTypeVersion="10" ma:contentTypeDescription="Een nieuw document maken." ma:contentTypeScope="" ma:versionID="15d6b996b6829a2a28f5afdc9cb5ada9">
  <xsd:schema xmlns:xsd="http://www.w3.org/2001/XMLSchema" xmlns:xs="http://www.w3.org/2001/XMLSchema" xmlns:p="http://schemas.microsoft.com/office/2006/metadata/properties" xmlns:ns2="04bf3780-7755-4391-8384-624d0275f6b0" xmlns:ns3="e28ca568-7117-4c74-8107-06097884fc27" targetNamespace="http://schemas.microsoft.com/office/2006/metadata/properties" ma:root="true" ma:fieldsID="3aeb27f69a586d9b6fdbf556e20065c3" ns2:_="" ns3:_="">
    <xsd:import namespace="04bf3780-7755-4391-8384-624d0275f6b0"/>
    <xsd:import namespace="e28ca568-7117-4c74-8107-06097884f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f3780-7755-4391-8384-624d0275f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0a00eb9-2217-474f-99c3-cb548388ea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ca568-7117-4c74-8107-06097884fc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0d7eb1-49b4-4351-8405-d03f14cd38a0}" ma:internalName="TaxCatchAll" ma:showField="CatchAllData" ma:web="e28ca568-7117-4c74-8107-06097884f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bf3780-7755-4391-8384-624d0275f6b0">
      <Terms xmlns="http://schemas.microsoft.com/office/infopath/2007/PartnerControls"/>
    </lcf76f155ced4ddcb4097134ff3c332f>
    <TaxCatchAll xmlns="e28ca568-7117-4c74-8107-06097884fc27" xsi:nil="true"/>
  </documentManagement>
</p:properties>
</file>

<file path=customXml/itemProps1.xml><?xml version="1.0" encoding="utf-8"?>
<ds:datastoreItem xmlns:ds="http://schemas.openxmlformats.org/officeDocument/2006/customXml" ds:itemID="{1A3696EA-9E2B-4A64-9572-A905A5D77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f3780-7755-4391-8384-624d0275f6b0"/>
    <ds:schemaRef ds:uri="e28ca568-7117-4c74-8107-06097884f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B6B62B-D08C-4EE9-A00D-9B17F9D0A291}">
  <ds:schemaRefs>
    <ds:schemaRef ds:uri="http://schemas.microsoft.com/sharepoint/v3/contenttype/forms"/>
  </ds:schemaRefs>
</ds:datastoreItem>
</file>

<file path=customXml/itemProps3.xml><?xml version="1.0" encoding="utf-8"?>
<ds:datastoreItem xmlns:ds="http://schemas.openxmlformats.org/officeDocument/2006/customXml" ds:itemID="{06D5C9D3-B10D-4A73-A6BA-27DAD6246636}">
  <ds:schemaRefs>
    <ds:schemaRef ds:uri="http://schemas.microsoft.com/office/2006/metadata/properties"/>
    <ds:schemaRef ds:uri="http://schemas.microsoft.com/office/infopath/2007/PartnerControls"/>
    <ds:schemaRef ds:uri="04bf3780-7755-4391-8384-624d0275f6b0"/>
    <ds:schemaRef ds:uri="e28ca568-7117-4c74-8107-06097884fc27"/>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105</Words>
  <Characters>578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Sprenkels</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Rijnsburger</dc:creator>
  <cp:keywords/>
  <dc:description/>
  <cp:lastModifiedBy>Bram van Els</cp:lastModifiedBy>
  <cp:revision>2</cp:revision>
  <dcterms:created xsi:type="dcterms:W3CDTF">2026-10-13T11:25:00Z</dcterms:created>
  <dcterms:modified xsi:type="dcterms:W3CDTF">2026-10-20T15:14:00Z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0x01010069BF4F94E6B5594C85D345F027A1616E</vt:lpwstr>
  </property>
  <property fmtid="{D5CDD505-2E9C-101B-9397-08002B2CF9AE}" pid="3" name="MediaServiceImageTags">
    <vt:lpwstr/>
  </property>
  <property fmtid="{D5CDD505-2E9C-101B-9397-08002B2CF9AE}" pid="4" name="docLang">
    <vt:lpwstr>nl</vt:lpwstr>
  </property>
</Properties>
</file>